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76" w:rsidRDefault="006F1976" w:rsidP="006F1976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附件</w:t>
      </w:r>
      <w:r w:rsidRPr="006006F3">
        <w:rPr>
          <w:rFonts w:ascii="Times New Roman" w:eastAsia="仿宋_GB2312" w:hAnsi="Times New Roman" w:cs="Times New Roman"/>
          <w:kern w:val="0"/>
          <w:sz w:val="32"/>
          <w:szCs w:val="24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：</w:t>
      </w:r>
      <w:bookmarkStart w:id="0" w:name="_GoBack"/>
      <w:bookmarkEnd w:id="0"/>
    </w:p>
    <w:p w:rsidR="004C326B" w:rsidRDefault="006F1976" w:rsidP="00A97912">
      <w:pPr>
        <w:jc w:val="center"/>
        <w:rPr>
          <w:rFonts w:ascii="Times New Roman" w:eastAsia="宋体" w:hAnsi="Times New Roman" w:cs="Times New Roman"/>
          <w:b/>
          <w:bCs/>
          <w:kern w:val="0"/>
          <w:sz w:val="44"/>
          <w:szCs w:val="24"/>
        </w:rPr>
      </w:pPr>
      <w:r w:rsidRPr="006F1976">
        <w:rPr>
          <w:rFonts w:ascii="Times New Roman" w:eastAsia="宋体" w:hAnsi="Times New Roman" w:cs="Times New Roman" w:hint="eastAsia"/>
          <w:b/>
          <w:bCs/>
          <w:kern w:val="0"/>
          <w:sz w:val="44"/>
          <w:szCs w:val="24"/>
        </w:rPr>
        <w:t>2014</w:t>
      </w:r>
      <w:r w:rsidRPr="006F1976">
        <w:rPr>
          <w:rFonts w:ascii="Times New Roman" w:eastAsia="宋体" w:hAnsi="Times New Roman" w:cs="Times New Roman" w:hint="eastAsia"/>
          <w:b/>
          <w:bCs/>
          <w:kern w:val="0"/>
          <w:sz w:val="44"/>
          <w:szCs w:val="24"/>
        </w:rPr>
        <w:t>年度跨地区电信业务经营许可证年检</w:t>
      </w:r>
      <w:r>
        <w:rPr>
          <w:rFonts w:ascii="Times New Roman" w:eastAsia="宋体" w:hAnsi="Times New Roman" w:cs="Times New Roman" w:hint="eastAsia"/>
          <w:b/>
          <w:bCs/>
          <w:kern w:val="0"/>
          <w:sz w:val="44"/>
          <w:szCs w:val="24"/>
        </w:rPr>
        <w:t>第二批</w:t>
      </w:r>
      <w:r w:rsidRPr="006F1976">
        <w:rPr>
          <w:rFonts w:ascii="Times New Roman" w:eastAsia="宋体" w:hAnsi="Times New Roman" w:cs="Times New Roman" w:hint="eastAsia"/>
          <w:b/>
          <w:bCs/>
          <w:kern w:val="0"/>
          <w:sz w:val="44"/>
          <w:szCs w:val="24"/>
        </w:rPr>
        <w:t>经整改合格企业名单</w:t>
      </w:r>
    </w:p>
    <w:p w:rsidR="00A97912" w:rsidRPr="00A97912" w:rsidRDefault="00A97912" w:rsidP="00A97912">
      <w:pPr>
        <w:jc w:val="center"/>
        <w:rPr>
          <w:rFonts w:ascii="Times New Roman" w:eastAsia="宋体" w:hAnsi="Times New Roman" w:cs="Times New Roman"/>
          <w:b/>
          <w:bCs/>
          <w:kern w:val="0"/>
          <w:sz w:val="44"/>
          <w:szCs w:val="24"/>
        </w:rPr>
      </w:pPr>
    </w:p>
    <w:tbl>
      <w:tblPr>
        <w:tblW w:w="8379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2521"/>
        <w:gridCol w:w="4992"/>
      </w:tblGrid>
      <w:tr w:rsidR="006F1976" w:rsidRPr="00AA104B" w:rsidTr="00990FEB">
        <w:trPr>
          <w:trHeight w:val="495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AA104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4"/>
              </w:rPr>
            </w:pPr>
            <w:r w:rsidRPr="00990FEB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4"/>
              </w:rPr>
              <w:t>序号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AA104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4"/>
              </w:rPr>
            </w:pPr>
            <w:r w:rsidRPr="00990FEB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24"/>
              </w:rPr>
              <w:t>许可证编号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AA104B">
            <w:pPr>
              <w:widowControl/>
              <w:jc w:val="center"/>
              <w:rPr>
                <w:rFonts w:ascii="仿宋_GB2312" w:eastAsia="仿宋_GB2312" w:hAnsi="仿宋_GB2312" w:cs="Times New Roman"/>
                <w:b/>
                <w:bCs/>
                <w:kern w:val="0"/>
                <w:sz w:val="32"/>
                <w:szCs w:val="24"/>
              </w:rPr>
            </w:pPr>
            <w:r w:rsidRPr="00770756">
              <w:rPr>
                <w:rFonts w:ascii="仿宋_GB2312" w:eastAsia="仿宋_GB2312" w:hAnsi="仿宋_GB2312" w:cs="Times New Roman" w:hint="eastAsia"/>
                <w:b/>
                <w:bCs/>
                <w:kern w:val="0"/>
                <w:sz w:val="32"/>
                <w:szCs w:val="24"/>
              </w:rPr>
              <w:t>公司名称</w:t>
            </w:r>
          </w:p>
        </w:tc>
      </w:tr>
      <w:tr w:rsidR="006F1976" w:rsidRPr="00AA104B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A2.B2-20060436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上海维赛特网络系统有限公司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A2-20070293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深圳市大有通信有限公司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A2-20120265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山东国威舜泰卫星通信有限公司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B1.B2-20060389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北京磊强科技有限公司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B1.B2-20100274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杭州世导通讯有限公司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B1.B2-20120299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上海维西信息科技有限公司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B1.B2-20130110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武汉信合汇科技有限公司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B1.B2-20130271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北京云林网络科技有限公司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B1.B2-20140002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广州尚航信息科技有限公司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B1.B2-20140197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上海美橙科技信息发展有限公司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B1.B2-20140285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极客芸图(北京)数字技术有限公司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B1.B2-20140309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 xml:space="preserve">石家庄朗华网络科技有限公司 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B1.B2-20140418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中云基数据服务（北京）有限公司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B1-20120078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上海闪耀信息科技有限公司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B2-20050137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中广亚广播信息网络有限公司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广州卓讯网络科技有限公司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B2-20050222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北京凌云无限科技有限公司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B2-20050283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济南大众网通科技有限公司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中大网视（北京）科技有限公司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B2-20050343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成都理想信息产业有限责任公司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B2-20050351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北京神州掌讯信息技术有限公司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B2-20050381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第一视频通信传媒有限公司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指点通（北京）科技有限公司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B2-20060019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鹏博士电信传媒集团股份有限公司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B2-20060021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北京指速时代科技有限公司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B2-20060061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深圳市国信通信技术有限公司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北京乐龙信息技术有限公司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B2-20060118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北京掌上乾坤科技有限公司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广州移盟数字传媒科技有限公司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B2-20060264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北京掌上神通科技有限公司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B2-20060319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北京全亚通信技术有限公司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B2-20060322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北京随锐科技有限公司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B2-20060357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广州市泰能通讯技术有限公司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北京微网通联信息技术有限公司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广州朗通通信技术服务有限公司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B2-20060445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武汉捷兴科技发展有限公司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B2-20060455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广东南方电讯传媒有限公司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B2-20060464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北京思特奇互动科技有限公司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B2-20060488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广州市易风通讯科技有限公司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北京天润融通科技有限公司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北京天地网联科技有限公司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北京广通神州网络技术有限公司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B2-20070082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武汉周游列国科技有限公司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B2-20070175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上海信息化服务热线有限公司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B2-20080039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北京网乐无限科技有限公司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B2-20080101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深圳市金伦科技有限公司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B2-20080134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北京嘉达高科投资有限公司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B2-20090005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金桥网络通信有限公司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B2-20090011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北京雷霆万钧网络科技有限责任公司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B2-20090030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上海南方讯典通信技术有限公司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B2-20090157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大运盈通（北京）数码科技有限公司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B2-20090342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北京畅元国讯科技有限公司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B2-20090349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北京慧通无限信息技术有限公司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B2-20090426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北京网高网络科技有限公司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B2-20090431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河北岱慧商务信息咨询服务有限公司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B2-20090470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北京亿号通东方信息技术有限公司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B2-20090483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北京讯众通信技术有限公司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B2-20100097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北京天赋洋媒信息技术有限公司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59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B2-20100122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东方钢铁电子商务有限公司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B2-20100176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广州市聚晖电子科技有限公司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北京环创合生信息技术有限公司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来宝天晟（天津）文化传播有限公司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B2-20100251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龙盛恒业投资担保有限责任公司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B2-20100259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深圳市大赢家网络有限公司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B2-20100279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北京瑞星信息技术有限公司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B2-20100284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北京金软瑞彩科技有限公司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B2-20100295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深圳市云想通信技术有限公司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B2-20100312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北京怡生乐居信息服务有限公司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69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B2-20100320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北京华夏未来信息技术有限公司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B2-20110039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深圳市佳捷现代物流有限公司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B2-20110060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北京佳信汇通科技有限公司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B2-20110084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上海九辉信息技术服务有限公司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北京朗途融通信息科技有限公司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B2-20110122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广州市景心网络科技有限公司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广州市蕴力信息科技有限公司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B2-20110155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成都高新区中科前程科技有限公司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B2-20110183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深圳市阳光亮科技有限公司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杭州玄机科技信息技术有限公司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79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北京金色清阳科技有限公司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广州枇杷信息科技有限公司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81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B2-20110223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深圳市网合科技股份有限公司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B2-20110229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北京亿部文化有限公司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B2-20110242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上海港联电信股份有限公司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B2-20110257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飞天诚信科技股份有限公司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B2-20110267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深圳习习网络科技有限公司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B2-20110278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北京天彩汇诚信息技术有限公司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北京辉腾方华科技有限公司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B2-20120023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北京一千零一夜网络技术有限公司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89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B2-20120033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深圳市联信通信息科技有限公司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B2-20120035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北京华信海通科技有限公司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B2-20120049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上海齐汇通讯技术有限公司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B2-20120064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北京得途科技有限公司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B2-20120066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广州合立正通信息科技有限公司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B2-20120074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广州家庭医生信息技术有限公司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B2-20120089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中山新联医疗科技有限公司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中渔（福建）通信有限公司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江苏摩尔信息技术有限公司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天津启云科技有限公司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99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B2-20120136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北京道红致通科技发展有限公司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B2-20120143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上海超捷系统集成有限公司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B2-20120157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广东德生科技有限公司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B2-20120199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浙江莎彩科技有限公司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成都拜欧药业有限公司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B2-20120238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北京出和雅音科技有限公司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B2-20120264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惠州客音商务服务有限公司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B2-20120269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山东泰盈科技有限公司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B2-20120270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江苏汇通金融数据服务有限公司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B2-20120276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惠州至泰通信有限公司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109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B2-20130008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北京蜂星网波网络技术有限公司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广州市讯飞樽鸿信息技术有限公司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浙江房超信息科技有限公司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B2-20130039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浙江天狼网络科技有限公司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上海德浓网络信息技术有限公司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B2-20130064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天翼阅读文化传播有限公司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B2-20130075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海洋互动（北京）科技有限公司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北京中金中视技术有限公司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B2-20130095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钛马信息网络技术有限公司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南京魔盒信息科技有限公司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上海文聪信息科技有限公司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深圳市三一无限科技有限公司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上海欣传广告有限公司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B2-20130165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陕西西普网络科技有限公司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B2-20130174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深圳市豹风网络有限公司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B2-20130185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游讯在线（北京）科技有限公司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B2-20130195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苏州瑞翼信息技术有限公司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南京未来网络产业创新有限公司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北京图雅天下文化发展有限责任公司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B2-20130244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上海一橙网络科技有限公司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B2-20130289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华夏通信有限公司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B2-20130307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深圳市联和安业科技有限公司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B2-20130327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圣达通宇科技（北京）有限公司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B2-20130328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远宏互联北京科技有限公司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B2-20130332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合肥皖讯科技发展有限公司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B2-20140013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四川掌娱恒信科技有限公司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B2-20140036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安徽顺丰通讯服务有限公司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浙江宾果信息科技有限公司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上海月呈信息技术有限公司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青岛信带通网络科技有限公司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B2-20140124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北京正恒智通信息技术有限公司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B2-20140125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百事通信息服务有限公司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B2-20140146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上海索乐软件有限公司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B2-20140149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兴天网汇科技（天津）有限公司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B2-20140160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上海汉云信息咨询服务有限公司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lastRenderedPageBreak/>
              <w:t>144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B2-20140174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北京梦城互动科技有限公司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B2-20140184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北京宏泰博科信息技术有限公司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B2-20140201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北京乐动卓越科技有限公司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B2-20140304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速丰电信科技（上海）有限公司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B2-20140317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炫彩互动网络科技有限公司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B2-20140324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重庆大成通号信息技术有限公司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B2-20140325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无锡知谷网络科技有限公司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B2-20140331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北京谊友仁康科技有限公司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B2-20140377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深圳市三维度科技有限公司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B2-20140400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深圳市媒讯数字技术有限公司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B2-20140409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北京润峰鼎盛科技有限公司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B2-20140411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南京炫佳网络科技有限公司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B2-20140414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北京中易佳信科技有限公司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B2-20140430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郑州纽森计算机科技有限公司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B2-20140439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北京金银建科技发展有限公司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159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B2-20140455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神州畅游导航科技（北京）有限公司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B2-20140485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杭州大彩网络科技有限公司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77075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B2-20140504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770756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北京掌映文化传媒有限公司</w:t>
            </w:r>
          </w:p>
        </w:tc>
      </w:tr>
      <w:tr w:rsidR="006F1976" w:rsidRPr="00770756" w:rsidTr="00990FEB">
        <w:trPr>
          <w:trHeight w:val="28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990FEB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162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990FEB" w:rsidRDefault="006F1976" w:rsidP="00990FEB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</w:pP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合字</w:t>
            </w:r>
            <w:r w:rsidRPr="00990FE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</w:rPr>
              <w:t>B1.B2-20100002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76" w:rsidRPr="00770756" w:rsidRDefault="006F1976" w:rsidP="00990FEB">
            <w:pPr>
              <w:widowControl/>
              <w:snapToGrid w:val="0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8"/>
              </w:rPr>
            </w:pPr>
            <w:r w:rsidRPr="00770756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</w:rPr>
              <w:t>民盈电讯有限公司</w:t>
            </w:r>
          </w:p>
        </w:tc>
      </w:tr>
    </w:tbl>
    <w:p w:rsidR="00AA104B" w:rsidRPr="00770756" w:rsidRDefault="00AA104B" w:rsidP="00770756">
      <w:pPr>
        <w:widowControl/>
        <w:jc w:val="center"/>
        <w:rPr>
          <w:rFonts w:ascii="仿宋_GB2312" w:eastAsia="仿宋_GB2312" w:hAnsi="仿宋_GB2312" w:cs="Times New Roman"/>
          <w:color w:val="000000"/>
          <w:kern w:val="0"/>
          <w:sz w:val="28"/>
        </w:rPr>
      </w:pPr>
    </w:p>
    <w:sectPr w:rsidR="00AA104B" w:rsidRPr="00770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29" w:rsidRDefault="009B1429" w:rsidP="006F1976">
      <w:r>
        <w:separator/>
      </w:r>
    </w:p>
  </w:endnote>
  <w:endnote w:type="continuationSeparator" w:id="0">
    <w:p w:rsidR="009B1429" w:rsidRDefault="009B1429" w:rsidP="006F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29" w:rsidRDefault="009B1429" w:rsidP="006F1976">
      <w:r>
        <w:separator/>
      </w:r>
    </w:p>
  </w:footnote>
  <w:footnote w:type="continuationSeparator" w:id="0">
    <w:p w:rsidR="009B1429" w:rsidRDefault="009B1429" w:rsidP="006F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4"/>
    <w:rsid w:val="00074BD4"/>
    <w:rsid w:val="00176ABE"/>
    <w:rsid w:val="003B661A"/>
    <w:rsid w:val="003E4AE3"/>
    <w:rsid w:val="004C326B"/>
    <w:rsid w:val="006006F3"/>
    <w:rsid w:val="006F1976"/>
    <w:rsid w:val="00770756"/>
    <w:rsid w:val="008E265E"/>
    <w:rsid w:val="00990FEB"/>
    <w:rsid w:val="009B1429"/>
    <w:rsid w:val="00A97912"/>
    <w:rsid w:val="00AA104B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9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曹磊</dc:creator>
  <cp:keywords/>
  <dc:description/>
  <cp:lastModifiedBy>yuanhaidong</cp:lastModifiedBy>
  <cp:revision>8</cp:revision>
  <dcterms:created xsi:type="dcterms:W3CDTF">2015-07-31T03:01:00Z</dcterms:created>
  <dcterms:modified xsi:type="dcterms:W3CDTF">2015-09-06T06:43:00Z</dcterms:modified>
</cp:coreProperties>
</file>